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93DD" w14:textId="77777777" w:rsidR="00C741A1" w:rsidRPr="00C741A1" w:rsidRDefault="00C741A1" w:rsidP="00B1744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</w:pPr>
      <w:r w:rsidRPr="00C741A1"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  <w:t>Ιδέες για τον Κανονισμό Λειτουργίας Μηχανισμού Διαχείρισης Παραπόνων και Ενστάσεων σε ΠΠΣ Τμημάτων άλλων Πανεπιστημίων</w:t>
      </w:r>
    </w:p>
    <w:p w14:paraId="5E076642" w14:textId="3BC5BBBE" w:rsidR="00B1744D" w:rsidRPr="00B1744D" w:rsidRDefault="00C741A1" w:rsidP="00B1744D">
      <w:pPr>
        <w:spacing w:after="0" w:line="240" w:lineRule="auto"/>
        <w:outlineLvl w:val="0"/>
        <w:rPr>
          <w:rFonts w:eastAsia="Times New Roman" w:cstheme="minorHAnsi"/>
          <w:kern w:val="36"/>
          <w:sz w:val="24"/>
          <w:szCs w:val="24"/>
          <w:lang w:eastAsia="el-GR"/>
        </w:rPr>
      </w:pPr>
      <w:r w:rsidRPr="00B1744D">
        <w:rPr>
          <w:rFonts w:eastAsia="Times New Roman" w:cstheme="minorHAnsi"/>
          <w:kern w:val="36"/>
          <w:sz w:val="24"/>
          <w:szCs w:val="24"/>
          <w:lang w:eastAsia="el-GR"/>
        </w:rPr>
        <w:t>Δημοκρίτειο Πανεπιστήμιο Θράκης</w:t>
      </w:r>
      <w:r w:rsidR="00B1744D" w:rsidRPr="00B1744D">
        <w:rPr>
          <w:rFonts w:eastAsia="Times New Roman" w:cstheme="minorHAnsi"/>
          <w:kern w:val="36"/>
          <w:sz w:val="24"/>
          <w:szCs w:val="24"/>
          <w:lang w:eastAsia="el-GR"/>
        </w:rPr>
        <w:t>:</w:t>
      </w:r>
    </w:p>
    <w:p w14:paraId="54433DA2" w14:textId="64EC7312" w:rsidR="00F1038E" w:rsidRPr="00C741A1" w:rsidRDefault="00C741A1" w:rsidP="00B1744D">
      <w:pPr>
        <w:spacing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</w:pPr>
      <w:r w:rsidRPr="00C741A1"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  <w:t xml:space="preserve"> </w:t>
      </w:r>
      <w:hyperlink r:id="rId4" w:history="1">
        <w:r w:rsidRPr="004C470E">
          <w:rPr>
            <w:rStyle w:val="Hyperlink"/>
            <w:rFonts w:eastAsia="Times New Roman" w:cstheme="minorHAnsi"/>
            <w:b/>
            <w:bCs/>
            <w:kern w:val="36"/>
            <w:sz w:val="24"/>
            <w:szCs w:val="24"/>
            <w:lang w:eastAsia="el-GR"/>
          </w:rPr>
          <w:t>https://sw.duth.gr/?page_id=1626</w:t>
        </w:r>
      </w:hyperlink>
      <w:r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  <w:t xml:space="preserve"> </w:t>
      </w:r>
    </w:p>
    <w:p w14:paraId="1E61D2E6" w14:textId="77777777" w:rsidR="00B1744D" w:rsidRDefault="00C741A1" w:rsidP="00F1038E">
      <w:pPr>
        <w:spacing w:after="0" w:line="240" w:lineRule="auto"/>
        <w:rPr>
          <w:b/>
          <w:sz w:val="24"/>
          <w:szCs w:val="24"/>
        </w:rPr>
      </w:pPr>
      <w:r w:rsidRPr="00B1744D">
        <w:rPr>
          <w:bCs/>
          <w:sz w:val="24"/>
          <w:szCs w:val="24"/>
        </w:rPr>
        <w:t>Πανεπιστήμιο Θεσσαλίας:</w:t>
      </w:r>
      <w:r w:rsidRPr="00C741A1">
        <w:rPr>
          <w:b/>
          <w:sz w:val="24"/>
          <w:szCs w:val="24"/>
        </w:rPr>
        <w:t xml:space="preserve"> </w:t>
      </w:r>
    </w:p>
    <w:p w14:paraId="32A0511C" w14:textId="475567A6" w:rsidR="00F1038E" w:rsidRPr="00C741A1" w:rsidRDefault="00B1744D" w:rsidP="00B1744D">
      <w:pPr>
        <w:spacing w:after="100" w:afterAutospacing="1" w:line="240" w:lineRule="auto"/>
        <w:rPr>
          <w:rFonts w:eastAsia="Times New Roman" w:cstheme="minorHAnsi"/>
          <w:b/>
          <w:sz w:val="24"/>
          <w:szCs w:val="24"/>
          <w:lang w:eastAsia="el-GR"/>
        </w:rPr>
      </w:pPr>
      <w:hyperlink r:id="rId5" w:history="1">
        <w:r w:rsidRPr="00796F64">
          <w:rPr>
            <w:rStyle w:val="Hyperlink"/>
            <w:rFonts w:eastAsia="Times New Roman" w:cstheme="minorHAnsi"/>
            <w:b/>
            <w:sz w:val="24"/>
            <w:szCs w:val="24"/>
            <w:lang w:eastAsia="el-GR"/>
          </w:rPr>
          <w:t>https://ds.uth.gr/wp-content/uploads/2022/09/B17_Kanonismos-diaxeirishs_paraponwn.pdf</w:t>
        </w:r>
      </w:hyperlink>
    </w:p>
    <w:p w14:paraId="01600907" w14:textId="77777777" w:rsidR="00F1038E" w:rsidRPr="00C741A1" w:rsidRDefault="00C741A1" w:rsidP="00F1038E">
      <w:pPr>
        <w:rPr>
          <w:rFonts w:cstheme="minorHAnsi"/>
          <w:b/>
          <w:sz w:val="24"/>
          <w:szCs w:val="24"/>
        </w:rPr>
      </w:pPr>
      <w:r w:rsidRPr="00B1744D">
        <w:rPr>
          <w:rFonts w:cstheme="minorHAnsi"/>
          <w:bCs/>
          <w:sz w:val="24"/>
          <w:szCs w:val="24"/>
        </w:rPr>
        <w:t xml:space="preserve">Εθνικό Καποδιστριακό </w:t>
      </w:r>
      <w:r w:rsidR="00F42B60" w:rsidRPr="00B1744D">
        <w:rPr>
          <w:rFonts w:cstheme="minorHAnsi"/>
          <w:bCs/>
          <w:sz w:val="24"/>
          <w:szCs w:val="24"/>
        </w:rPr>
        <w:t>Π</w:t>
      </w:r>
      <w:r w:rsidRPr="00B1744D">
        <w:rPr>
          <w:rFonts w:cstheme="minorHAnsi"/>
          <w:bCs/>
          <w:sz w:val="24"/>
          <w:szCs w:val="24"/>
        </w:rPr>
        <w:t>ανεπιστήμιο Αθηνών:</w:t>
      </w:r>
      <w:r w:rsidRPr="00C741A1">
        <w:rPr>
          <w:rFonts w:cstheme="minorHAnsi"/>
          <w:b/>
          <w:sz w:val="24"/>
          <w:szCs w:val="24"/>
        </w:rPr>
        <w:t xml:space="preserve"> </w:t>
      </w:r>
      <w:hyperlink r:id="rId6" w:history="1">
        <w:r w:rsidR="00F1038E" w:rsidRPr="00C741A1">
          <w:rPr>
            <w:rStyle w:val="Hyperlink"/>
            <w:rFonts w:cstheme="minorHAnsi"/>
            <w:b/>
            <w:sz w:val="24"/>
            <w:szCs w:val="24"/>
          </w:rPr>
          <w:t>https://www.agro.uoa.gr/fileadmin/depts/agro.uoa.gr/www/uploads/Foitites/B17._Kanonismos_leitoyrgias_michanismoy_diacheirisis_paraponon.pdf</w:t>
        </w:r>
      </w:hyperlink>
    </w:p>
    <w:p w14:paraId="5C46F821" w14:textId="77777777" w:rsidR="00F1038E" w:rsidRPr="00C741A1" w:rsidRDefault="00F1038E" w:rsidP="00F1038E">
      <w:pPr>
        <w:rPr>
          <w:rFonts w:cstheme="minorHAnsi"/>
          <w:b/>
          <w:sz w:val="24"/>
          <w:szCs w:val="24"/>
        </w:rPr>
      </w:pPr>
    </w:p>
    <w:sectPr w:rsidR="00F1038E" w:rsidRPr="00C741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38E"/>
    <w:rsid w:val="002D5FE9"/>
    <w:rsid w:val="003C3208"/>
    <w:rsid w:val="00B1744D"/>
    <w:rsid w:val="00B666FA"/>
    <w:rsid w:val="00C741A1"/>
    <w:rsid w:val="00C87D50"/>
    <w:rsid w:val="00F1038E"/>
    <w:rsid w:val="00F42B60"/>
    <w:rsid w:val="00F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1511"/>
  <w15:chartTrackingRefBased/>
  <w15:docId w15:val="{9453256B-A713-449C-B682-0686EDF7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10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38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NormalWeb">
    <w:name w:val="Normal (Web)"/>
    <w:basedOn w:val="Normal"/>
    <w:uiPriority w:val="99"/>
    <w:semiHidden/>
    <w:unhideWhenUsed/>
    <w:rsid w:val="00F1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">
    <w:name w:val="a"/>
    <w:basedOn w:val="Normal"/>
    <w:rsid w:val="00F1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markedcontent">
    <w:name w:val="markedcontent"/>
    <w:basedOn w:val="DefaultParagraphFont"/>
    <w:rsid w:val="00F1038E"/>
  </w:style>
  <w:style w:type="character" w:styleId="Hyperlink">
    <w:name w:val="Hyperlink"/>
    <w:basedOn w:val="DefaultParagraphFont"/>
    <w:uiPriority w:val="99"/>
    <w:unhideWhenUsed/>
    <w:rsid w:val="00F103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03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7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7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gro.uoa.gr/fileadmin/depts/agro.uoa.gr/www/uploads/Foitites/B17._Kanonismos_leitoyrgias_michanismoy_diacheirisis_paraponon.pdf" TargetMode="External"/><Relationship Id="rId5" Type="http://schemas.openxmlformats.org/officeDocument/2006/relationships/hyperlink" Target="https://ds.uth.gr/wp-content/uploads/2022/09/B17_Kanonismos-diaxeirishs_paraponwn.pdf" TargetMode="External"/><Relationship Id="rId4" Type="http://schemas.openxmlformats.org/officeDocument/2006/relationships/hyperlink" Target="https://sw.duth.gr/?page_id=16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Tzaneraki</dc:creator>
  <cp:keywords/>
  <dc:description/>
  <cp:lastModifiedBy>Sofia Tsipa</cp:lastModifiedBy>
  <cp:revision>3</cp:revision>
  <dcterms:created xsi:type="dcterms:W3CDTF">2022-12-16T08:24:00Z</dcterms:created>
  <dcterms:modified xsi:type="dcterms:W3CDTF">2022-12-16T08:27:00Z</dcterms:modified>
</cp:coreProperties>
</file>